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06" w:type="dxa"/>
        <w:tblInd w:w="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340810" w14:paraId="79E2440E" w14:textId="77777777" w:rsidTr="005C6F27">
        <w:trPr>
          <w:trHeight w:val="1530"/>
        </w:trPr>
        <w:tc>
          <w:tcPr>
            <w:tcW w:w="9706" w:type="dxa"/>
          </w:tcPr>
          <w:p w14:paraId="3A8C4EA6" w14:textId="35BD101C" w:rsidR="0027770C" w:rsidRPr="00C16A15" w:rsidRDefault="00340810" w:rsidP="000637A3">
            <w:pPr>
              <w:jc w:val="center"/>
              <w:rPr>
                <w:b/>
              </w:rPr>
            </w:pPr>
            <w:r>
              <w:rPr>
                <w:b/>
              </w:rPr>
              <w:t>MSAD #54</w:t>
            </w:r>
            <w:r w:rsidR="000637A3">
              <w:rPr>
                <w:b/>
              </w:rPr>
              <w:t xml:space="preserve"> </w:t>
            </w:r>
            <w:r w:rsidR="00C16A15" w:rsidRPr="00C16A15">
              <w:rPr>
                <w:b/>
              </w:rPr>
              <w:t>Recertification of Professional Staff</w:t>
            </w:r>
          </w:p>
          <w:p w14:paraId="52A07BE9" w14:textId="4BD1362F" w:rsidR="00340810" w:rsidRPr="00D62DB2" w:rsidRDefault="00C16A15" w:rsidP="00D62DB2">
            <w:pPr>
              <w:jc w:val="center"/>
              <w:rPr>
                <w:b/>
              </w:rPr>
            </w:pPr>
            <w:r w:rsidRPr="00C16A15">
              <w:rPr>
                <w:b/>
              </w:rPr>
              <w:t>Renewal Plan</w:t>
            </w:r>
          </w:p>
          <w:p w14:paraId="36691F4B" w14:textId="4C27E5A6" w:rsidR="00340810" w:rsidRPr="000637A3" w:rsidRDefault="00340810" w:rsidP="00014832">
            <w:pPr>
              <w:pStyle w:val="p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340810">
              <w:rPr>
                <w:rFonts w:cs="Times New Roman"/>
                <w:i/>
                <w:sz w:val="20"/>
                <w:szCs w:val="20"/>
              </w:rPr>
              <w:t>Renewal plans should be submitted to the C</w:t>
            </w:r>
            <w:r w:rsidR="00CA5513">
              <w:rPr>
                <w:rFonts w:cs="Times New Roman"/>
                <w:i/>
                <w:sz w:val="20"/>
                <w:szCs w:val="20"/>
              </w:rPr>
              <w:t xml:space="preserve">ertification </w:t>
            </w:r>
            <w:r w:rsidRPr="00340810">
              <w:rPr>
                <w:rFonts w:cs="Times New Roman"/>
                <w:i/>
                <w:sz w:val="20"/>
                <w:szCs w:val="20"/>
              </w:rPr>
              <w:t>S</w:t>
            </w:r>
            <w:r w:rsidR="00CA5513">
              <w:rPr>
                <w:rFonts w:cs="Times New Roman"/>
                <w:i/>
                <w:sz w:val="20"/>
                <w:szCs w:val="20"/>
              </w:rPr>
              <w:t xml:space="preserve">teering </w:t>
            </w:r>
            <w:r w:rsidRPr="00340810">
              <w:rPr>
                <w:rFonts w:cs="Times New Roman"/>
                <w:i/>
                <w:sz w:val="20"/>
                <w:szCs w:val="20"/>
              </w:rPr>
              <w:t>C</w:t>
            </w:r>
            <w:r w:rsidR="00CA5513">
              <w:rPr>
                <w:rFonts w:cs="Times New Roman"/>
                <w:i/>
                <w:sz w:val="20"/>
                <w:szCs w:val="20"/>
              </w:rPr>
              <w:t>ommittee</w:t>
            </w:r>
            <w:r w:rsidRPr="00340810">
              <w:rPr>
                <w:rFonts w:cs="Times New Roman"/>
                <w:i/>
                <w:sz w:val="20"/>
                <w:szCs w:val="20"/>
              </w:rPr>
              <w:t xml:space="preserve"> immediately after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40810">
              <w:rPr>
                <w:rFonts w:cs="Times New Roman"/>
                <w:i/>
                <w:sz w:val="20"/>
                <w:szCs w:val="20"/>
              </w:rPr>
              <w:t>receiving renewed certification.</w:t>
            </w:r>
            <w:r w:rsidR="00D503DE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014832">
              <w:rPr>
                <w:rFonts w:cs="Times New Roman"/>
                <w:i/>
                <w:sz w:val="20"/>
                <w:szCs w:val="20"/>
              </w:rPr>
              <w:t xml:space="preserve">Please submit your renewal plan prior to earning credits. </w:t>
            </w:r>
            <w:r w:rsidR="00D503DE">
              <w:rPr>
                <w:rFonts w:cs="Times New Roman"/>
                <w:i/>
                <w:sz w:val="20"/>
                <w:szCs w:val="20"/>
              </w:rPr>
              <w:t xml:space="preserve">Contact hours </w:t>
            </w:r>
            <w:r w:rsidR="00511441">
              <w:rPr>
                <w:rFonts w:cs="Times New Roman"/>
                <w:i/>
                <w:sz w:val="20"/>
                <w:szCs w:val="20"/>
              </w:rPr>
              <w:t xml:space="preserve">count </w:t>
            </w:r>
            <w:r w:rsidR="00014832">
              <w:rPr>
                <w:rFonts w:cs="Times New Roman"/>
                <w:i/>
                <w:sz w:val="20"/>
                <w:szCs w:val="20"/>
              </w:rPr>
              <w:t xml:space="preserve">only </w:t>
            </w:r>
            <w:r w:rsidR="00511441">
              <w:rPr>
                <w:rFonts w:cs="Times New Roman"/>
                <w:i/>
                <w:sz w:val="20"/>
                <w:szCs w:val="20"/>
              </w:rPr>
              <w:t xml:space="preserve">after the </w:t>
            </w:r>
            <w:r w:rsidR="00014832">
              <w:rPr>
                <w:rFonts w:cs="Times New Roman"/>
                <w:i/>
                <w:sz w:val="20"/>
                <w:szCs w:val="20"/>
              </w:rPr>
              <w:t>renewal plan has been signed</w:t>
            </w:r>
            <w:r w:rsidR="00D503DE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340810">
              <w:rPr>
                <w:rFonts w:cs="Times New Roman"/>
                <w:i/>
                <w:sz w:val="20"/>
                <w:szCs w:val="20"/>
              </w:rPr>
              <w:t xml:space="preserve"> Modified plans may be submitted at any time</w:t>
            </w:r>
            <w:r w:rsidR="00BC442D">
              <w:rPr>
                <w:rFonts w:cs="Times New Roman"/>
                <w:i/>
                <w:sz w:val="20"/>
                <w:szCs w:val="20"/>
              </w:rPr>
              <w:t>,</w:t>
            </w:r>
            <w:r w:rsidRPr="00340810">
              <w:rPr>
                <w:rFonts w:cs="Times New Roman"/>
                <w:i/>
                <w:sz w:val="20"/>
                <w:szCs w:val="20"/>
              </w:rPr>
              <w:t xml:space="preserve"> but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40810">
              <w:rPr>
                <w:rFonts w:cs="Times New Roman"/>
                <w:i/>
                <w:sz w:val="20"/>
                <w:szCs w:val="20"/>
              </w:rPr>
              <w:t>must be submitted prior to implementation.</w:t>
            </w:r>
          </w:p>
        </w:tc>
      </w:tr>
      <w:tr w:rsidR="00340810" w14:paraId="7B055742" w14:textId="77777777" w:rsidTr="000637A3">
        <w:trPr>
          <w:trHeight w:val="1304"/>
        </w:trPr>
        <w:tc>
          <w:tcPr>
            <w:tcW w:w="9706" w:type="dxa"/>
          </w:tcPr>
          <w:p w14:paraId="61ADC391" w14:textId="77777777" w:rsidR="000637A3" w:rsidRDefault="000637A3" w:rsidP="000637A3"/>
          <w:p w14:paraId="249BEA4B" w14:textId="7F8FE475" w:rsidR="00340810" w:rsidRDefault="00340810" w:rsidP="000637A3">
            <w:r>
              <w:t xml:space="preserve">Teacher _________________________________                 </w:t>
            </w:r>
            <w:r w:rsidR="002139A7">
              <w:t xml:space="preserve">           </w:t>
            </w:r>
            <w:r>
              <w:t>Original Date:     ___________</w:t>
            </w:r>
          </w:p>
          <w:p w14:paraId="47D1FB00" w14:textId="77777777" w:rsidR="00651EF5" w:rsidRDefault="00651EF5" w:rsidP="000637A3"/>
          <w:p w14:paraId="0C78127F" w14:textId="4E3C6AA4" w:rsidR="00340810" w:rsidRDefault="00FB77F3" w:rsidP="00340810">
            <w:pPr>
              <w:spacing w:line="360" w:lineRule="auto"/>
            </w:pPr>
            <w:r>
              <w:t xml:space="preserve">                                                                                                         </w:t>
            </w:r>
            <w:r w:rsidR="002139A7">
              <w:t xml:space="preserve">           </w:t>
            </w:r>
            <w:r w:rsidR="00340810">
              <w:t>Modified Date:   ___________</w:t>
            </w:r>
          </w:p>
          <w:p w14:paraId="07DB16C6" w14:textId="4E581D2C" w:rsidR="00340810" w:rsidRDefault="00FB77F3" w:rsidP="00FB77F3">
            <w:pPr>
              <w:spacing w:line="360" w:lineRule="auto"/>
            </w:pPr>
            <w:r>
              <w:t xml:space="preserve">Teaching Certificate _______________________                  </w:t>
            </w:r>
            <w:r w:rsidR="002139A7">
              <w:t xml:space="preserve">           </w:t>
            </w:r>
            <w:r>
              <w:t xml:space="preserve">Expiration Date: ___________  </w:t>
            </w:r>
            <w:r w:rsidR="000637A3">
              <w:t xml:space="preserve"> </w:t>
            </w:r>
            <w:r w:rsidR="00340810">
              <w:t xml:space="preserve">                                                                </w:t>
            </w:r>
            <w:r>
              <w:t xml:space="preserve">                           </w:t>
            </w:r>
          </w:p>
        </w:tc>
      </w:tr>
      <w:tr w:rsidR="00340810" w14:paraId="75969A54" w14:textId="77777777" w:rsidTr="00E4792E">
        <w:trPr>
          <w:trHeight w:val="3220"/>
        </w:trPr>
        <w:tc>
          <w:tcPr>
            <w:tcW w:w="9706" w:type="dxa"/>
          </w:tcPr>
          <w:p w14:paraId="16F17B10" w14:textId="77777777" w:rsidR="00340810" w:rsidRPr="003F3391" w:rsidRDefault="00340810" w:rsidP="00340810">
            <w:pPr>
              <w:rPr>
                <w:i/>
                <w:sz w:val="20"/>
                <w:szCs w:val="20"/>
              </w:rPr>
            </w:pPr>
            <w:r w:rsidRPr="00C16A15">
              <w:rPr>
                <w:b/>
              </w:rPr>
              <w:t>Professional Improvement Goals</w:t>
            </w:r>
            <w:r w:rsidRPr="00340810">
              <w:rPr>
                <w:sz w:val="20"/>
                <w:szCs w:val="20"/>
              </w:rPr>
              <w:t>:</w:t>
            </w:r>
            <w:r w:rsidRPr="00340810">
              <w:rPr>
                <w:i/>
                <w:sz w:val="20"/>
                <w:szCs w:val="20"/>
              </w:rPr>
              <w:t xml:space="preserve"> (You may use the 10 Teaching Standards and/or evaluation goals</w:t>
            </w:r>
            <w:r>
              <w:rPr>
                <w:i/>
                <w:sz w:val="20"/>
                <w:szCs w:val="20"/>
              </w:rPr>
              <w:t>.</w:t>
            </w:r>
            <w:r w:rsidRPr="00340810">
              <w:rPr>
                <w:i/>
                <w:sz w:val="20"/>
                <w:szCs w:val="20"/>
              </w:rPr>
              <w:t>)</w:t>
            </w:r>
          </w:p>
          <w:p w14:paraId="490AC07F" w14:textId="77777777" w:rsidR="00340810" w:rsidRDefault="00340810" w:rsidP="0027770C"/>
          <w:p w14:paraId="3C879E01" w14:textId="77777777" w:rsidR="00FB77F3" w:rsidRDefault="00FB77F3" w:rsidP="0027770C"/>
          <w:p w14:paraId="39C56C59" w14:textId="77777777" w:rsidR="00FB77F3" w:rsidRDefault="00FB77F3" w:rsidP="0027770C"/>
          <w:p w14:paraId="65DA5FF5" w14:textId="77777777" w:rsidR="00FB77F3" w:rsidRDefault="00FB77F3" w:rsidP="0027770C"/>
          <w:p w14:paraId="05A01ABD" w14:textId="77777777" w:rsidR="00FB77F3" w:rsidRDefault="00FB77F3" w:rsidP="0027770C"/>
          <w:p w14:paraId="6A2E8B3E" w14:textId="77777777" w:rsidR="00FB77F3" w:rsidRDefault="00FB77F3" w:rsidP="0027770C"/>
          <w:p w14:paraId="16A0A769" w14:textId="77777777" w:rsidR="00FB77F3" w:rsidRDefault="00FB77F3" w:rsidP="0027770C"/>
          <w:p w14:paraId="2C43317A" w14:textId="77777777" w:rsidR="00FB77F3" w:rsidRDefault="00FB77F3" w:rsidP="0027770C"/>
          <w:p w14:paraId="28CDCFFE" w14:textId="77777777" w:rsidR="00FB77F3" w:rsidRDefault="00FB77F3" w:rsidP="0027770C"/>
          <w:p w14:paraId="7AB0FF5D" w14:textId="77777777" w:rsidR="00FB77F3" w:rsidRDefault="00FB77F3" w:rsidP="0027770C"/>
          <w:p w14:paraId="1E9F0AA5" w14:textId="77777777" w:rsidR="00FB77F3" w:rsidRDefault="00FB77F3" w:rsidP="0027770C"/>
          <w:p w14:paraId="56682D16" w14:textId="77777777" w:rsidR="00FB77F3" w:rsidRDefault="00FB77F3" w:rsidP="0027770C"/>
        </w:tc>
      </w:tr>
      <w:tr w:rsidR="00340810" w14:paraId="2200B068" w14:textId="77777777" w:rsidTr="00E4792E">
        <w:trPr>
          <w:trHeight w:val="3616"/>
        </w:trPr>
        <w:tc>
          <w:tcPr>
            <w:tcW w:w="9706" w:type="dxa"/>
          </w:tcPr>
          <w:p w14:paraId="2DAB7397" w14:textId="77777777" w:rsidR="00340810" w:rsidRDefault="00340810" w:rsidP="005C6F27">
            <w:pPr>
              <w:spacing w:line="276" w:lineRule="auto"/>
            </w:pPr>
            <w:r w:rsidRPr="00340810">
              <w:rPr>
                <w:b/>
              </w:rPr>
              <w:t>Categories</w:t>
            </w:r>
            <w:r w:rsidR="00FB77F3">
              <w:rPr>
                <w:b/>
              </w:rPr>
              <w:t xml:space="preserve"> for Earning Credit</w:t>
            </w:r>
            <w:r>
              <w:t xml:space="preserve">: </w:t>
            </w:r>
            <w:r w:rsidRPr="00340810">
              <w:rPr>
                <w:i/>
                <w:sz w:val="20"/>
                <w:szCs w:val="20"/>
              </w:rPr>
              <w:t>(See handbook for detailed description of categories)</w:t>
            </w:r>
          </w:p>
          <w:p w14:paraId="257E3110" w14:textId="2D8124CB" w:rsidR="00340810" w:rsidRDefault="00CA5513" w:rsidP="00340810">
            <w:pPr>
              <w:rPr>
                <w:u w:val="single"/>
              </w:rPr>
            </w:pPr>
            <w:r w:rsidRPr="00CA5513">
              <w:rPr>
                <w:u w:val="single"/>
              </w:rPr>
              <w:t>Please check all areas that apply:</w:t>
            </w:r>
          </w:p>
          <w:p w14:paraId="394E902C" w14:textId="77777777" w:rsidR="00961F16" w:rsidRDefault="00961F16" w:rsidP="00340810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6664"/>
              <w:gridCol w:w="2109"/>
            </w:tblGrid>
            <w:tr w:rsidR="00651EF5" w14:paraId="43EBABCF" w14:textId="77777777" w:rsidTr="00651EF5">
              <w:trPr>
                <w:trHeight w:val="590"/>
              </w:trPr>
              <w:tc>
                <w:tcPr>
                  <w:tcW w:w="706" w:type="dxa"/>
                </w:tcPr>
                <w:p w14:paraId="718D98EF" w14:textId="77777777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6664" w:type="dxa"/>
                </w:tcPr>
                <w:p w14:paraId="6030FDA3" w14:textId="02BE74B5" w:rsidR="00651EF5" w:rsidRPr="00961F16" w:rsidRDefault="00651EF5" w:rsidP="00340810">
                  <w:r>
                    <w:t>College/University Courses/In-service Coursework</w:t>
                  </w:r>
                </w:p>
              </w:tc>
              <w:tc>
                <w:tcPr>
                  <w:tcW w:w="2109" w:type="dxa"/>
                </w:tcPr>
                <w:p w14:paraId="5B8BE4E9" w14:textId="77777777" w:rsidR="00651EF5" w:rsidRDefault="00651EF5" w:rsidP="00340810">
                  <w:pPr>
                    <w:rPr>
                      <w:i/>
                      <w:sz w:val="20"/>
                      <w:szCs w:val="20"/>
                    </w:rPr>
                  </w:pPr>
                  <w:r w:rsidRPr="003F3391">
                    <w:rPr>
                      <w:i/>
                      <w:sz w:val="20"/>
                      <w:szCs w:val="20"/>
                    </w:rPr>
                    <w:t xml:space="preserve">up to 3 </w:t>
                  </w:r>
                  <w:r>
                    <w:rPr>
                      <w:i/>
                      <w:sz w:val="20"/>
                      <w:szCs w:val="20"/>
                    </w:rPr>
                    <w:t xml:space="preserve">credits or </w:t>
                  </w:r>
                </w:p>
                <w:p w14:paraId="527F36F2" w14:textId="7839C6C8" w:rsidR="00651EF5" w:rsidRDefault="00651EF5" w:rsidP="00340810">
                  <w:pPr>
                    <w:rPr>
                      <w:u w:val="single"/>
                    </w:rPr>
                  </w:pPr>
                  <w:r w:rsidRPr="003F3391">
                    <w:rPr>
                      <w:i/>
                      <w:sz w:val="20"/>
                      <w:szCs w:val="20"/>
                    </w:rPr>
                    <w:t>45 contact hours</w:t>
                  </w:r>
                </w:p>
              </w:tc>
            </w:tr>
            <w:tr w:rsidR="00651EF5" w14:paraId="23766CDA" w14:textId="77777777" w:rsidTr="00651EF5">
              <w:trPr>
                <w:trHeight w:val="575"/>
              </w:trPr>
              <w:tc>
                <w:tcPr>
                  <w:tcW w:w="706" w:type="dxa"/>
                </w:tcPr>
                <w:p w14:paraId="432AEE9A" w14:textId="20D99B09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6664" w:type="dxa"/>
                </w:tcPr>
                <w:p w14:paraId="611071F2" w14:textId="326274B8" w:rsidR="00651EF5" w:rsidRPr="00651EF5" w:rsidRDefault="00651EF5" w:rsidP="00340810">
                  <w:r>
                    <w:t>Workshops/Conferences/Webinars/Webcast/Virtual Meetings</w:t>
                  </w:r>
                </w:p>
              </w:tc>
              <w:tc>
                <w:tcPr>
                  <w:tcW w:w="2109" w:type="dxa"/>
                </w:tcPr>
                <w:p w14:paraId="43ECEAF7" w14:textId="77777777" w:rsidR="00651EF5" w:rsidRDefault="00651EF5" w:rsidP="00E34D2F">
                  <w:pPr>
                    <w:rPr>
                      <w:i/>
                      <w:sz w:val="20"/>
                      <w:szCs w:val="20"/>
                    </w:rPr>
                  </w:pPr>
                  <w:r w:rsidRPr="003F3391">
                    <w:rPr>
                      <w:i/>
                      <w:sz w:val="20"/>
                      <w:szCs w:val="20"/>
                    </w:rPr>
                    <w:t xml:space="preserve">up to 3 </w:t>
                  </w:r>
                  <w:r>
                    <w:rPr>
                      <w:i/>
                      <w:sz w:val="20"/>
                      <w:szCs w:val="20"/>
                    </w:rPr>
                    <w:t xml:space="preserve">credits or </w:t>
                  </w:r>
                </w:p>
                <w:p w14:paraId="4EF02F40" w14:textId="72FECF88" w:rsidR="00651EF5" w:rsidRDefault="00651EF5" w:rsidP="00E34D2F">
                  <w:pPr>
                    <w:rPr>
                      <w:u w:val="single"/>
                    </w:rPr>
                  </w:pPr>
                  <w:r w:rsidRPr="003F3391">
                    <w:rPr>
                      <w:i/>
                      <w:sz w:val="20"/>
                      <w:szCs w:val="20"/>
                    </w:rPr>
                    <w:t>45 contact hours</w:t>
                  </w:r>
                </w:p>
              </w:tc>
            </w:tr>
            <w:tr w:rsidR="00651EF5" w14:paraId="58A29CFE" w14:textId="77777777" w:rsidTr="00651EF5">
              <w:trPr>
                <w:trHeight w:val="590"/>
              </w:trPr>
              <w:tc>
                <w:tcPr>
                  <w:tcW w:w="706" w:type="dxa"/>
                </w:tcPr>
                <w:p w14:paraId="113AA59D" w14:textId="77777777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6664" w:type="dxa"/>
                </w:tcPr>
                <w:p w14:paraId="11F03747" w14:textId="305A72BE" w:rsidR="00651EF5" w:rsidRPr="00974CDC" w:rsidRDefault="00651EF5" w:rsidP="00340810">
                  <w:r>
                    <w:t>Individual or Group Study/Research/Curriculum Project*</w:t>
                  </w:r>
                </w:p>
              </w:tc>
              <w:tc>
                <w:tcPr>
                  <w:tcW w:w="2109" w:type="dxa"/>
                </w:tcPr>
                <w:p w14:paraId="01403932" w14:textId="77777777" w:rsidR="00651EF5" w:rsidRDefault="00651EF5" w:rsidP="005C6F27">
                  <w:pPr>
                    <w:rPr>
                      <w:i/>
                      <w:sz w:val="20"/>
                      <w:szCs w:val="20"/>
                    </w:rPr>
                  </w:pPr>
                  <w:r w:rsidRPr="003F3391">
                    <w:rPr>
                      <w:i/>
                      <w:sz w:val="20"/>
                      <w:szCs w:val="20"/>
                    </w:rPr>
                    <w:t xml:space="preserve">up to 3 </w:t>
                  </w:r>
                  <w:r>
                    <w:rPr>
                      <w:i/>
                      <w:sz w:val="20"/>
                      <w:szCs w:val="20"/>
                    </w:rPr>
                    <w:t xml:space="preserve">credits or </w:t>
                  </w:r>
                </w:p>
                <w:p w14:paraId="47855DF5" w14:textId="17DEDC74" w:rsidR="00651EF5" w:rsidRDefault="00651EF5" w:rsidP="005C6F27">
                  <w:pPr>
                    <w:rPr>
                      <w:u w:val="single"/>
                    </w:rPr>
                  </w:pPr>
                  <w:r w:rsidRPr="003F3391">
                    <w:rPr>
                      <w:i/>
                      <w:sz w:val="20"/>
                      <w:szCs w:val="20"/>
                    </w:rPr>
                    <w:t>45 contact hours</w:t>
                  </w:r>
                </w:p>
              </w:tc>
            </w:tr>
            <w:tr w:rsidR="00651EF5" w14:paraId="379701F6" w14:textId="77777777" w:rsidTr="00651EF5">
              <w:trPr>
                <w:trHeight w:val="575"/>
              </w:trPr>
              <w:tc>
                <w:tcPr>
                  <w:tcW w:w="706" w:type="dxa"/>
                </w:tcPr>
                <w:p w14:paraId="716D9E94" w14:textId="7EC1260F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6664" w:type="dxa"/>
                </w:tcPr>
                <w:p w14:paraId="54EDC860" w14:textId="3F3D3B8B" w:rsidR="00651EF5" w:rsidRDefault="00651EF5" w:rsidP="00340810">
                  <w:r>
                    <w:t>Travel*</w:t>
                  </w:r>
                </w:p>
                <w:p w14:paraId="15697999" w14:textId="26A1F28E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2109" w:type="dxa"/>
                </w:tcPr>
                <w:p w14:paraId="0A6A905E" w14:textId="28FCAAE7" w:rsidR="00651EF5" w:rsidRDefault="00651EF5" w:rsidP="00340810">
                  <w:pPr>
                    <w:rPr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Up to </w:t>
                  </w:r>
                  <w:r w:rsidRPr="003F3391">
                    <w:rPr>
                      <w:i/>
                      <w:sz w:val="20"/>
                      <w:szCs w:val="20"/>
                    </w:rPr>
                    <w:t>45 contact hours</w:t>
                  </w:r>
                </w:p>
              </w:tc>
            </w:tr>
            <w:tr w:rsidR="00651EF5" w14:paraId="3ED5C77B" w14:textId="77777777" w:rsidTr="00651EF5">
              <w:trPr>
                <w:trHeight w:val="590"/>
              </w:trPr>
              <w:tc>
                <w:tcPr>
                  <w:tcW w:w="706" w:type="dxa"/>
                </w:tcPr>
                <w:p w14:paraId="3733127C" w14:textId="79F34BA7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6664" w:type="dxa"/>
                </w:tcPr>
                <w:p w14:paraId="3D58E9E7" w14:textId="05C349E5" w:rsidR="00651EF5" w:rsidRPr="00974CDC" w:rsidRDefault="00651EF5" w:rsidP="00340810">
                  <w:r>
                    <w:t>Work Experience / Course and In-service Instruction*</w:t>
                  </w:r>
                </w:p>
              </w:tc>
              <w:tc>
                <w:tcPr>
                  <w:tcW w:w="2109" w:type="dxa"/>
                </w:tcPr>
                <w:p w14:paraId="17120801" w14:textId="42E5D5C1" w:rsidR="00651EF5" w:rsidRDefault="00651EF5" w:rsidP="00340810">
                  <w:pPr>
                    <w:rPr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Up to </w:t>
                  </w:r>
                  <w:r w:rsidRPr="003F3391">
                    <w:rPr>
                      <w:i/>
                      <w:sz w:val="20"/>
                      <w:szCs w:val="20"/>
                    </w:rPr>
                    <w:t>45 contact hours</w:t>
                  </w:r>
                </w:p>
              </w:tc>
            </w:tr>
            <w:tr w:rsidR="00651EF5" w14:paraId="10564BA0" w14:textId="77777777" w:rsidTr="00651EF5">
              <w:trPr>
                <w:trHeight w:val="575"/>
              </w:trPr>
              <w:tc>
                <w:tcPr>
                  <w:tcW w:w="706" w:type="dxa"/>
                </w:tcPr>
                <w:p w14:paraId="2A529339" w14:textId="57C99405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6664" w:type="dxa"/>
                </w:tcPr>
                <w:p w14:paraId="412CE131" w14:textId="7D4AC8E1" w:rsidR="00651EF5" w:rsidRDefault="00651EF5" w:rsidP="00340810">
                  <w:r>
                    <w:t>Committee Work</w:t>
                  </w:r>
                </w:p>
                <w:p w14:paraId="3CE6CDDF" w14:textId="7BD2E48A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2109" w:type="dxa"/>
                </w:tcPr>
                <w:p w14:paraId="7D74A785" w14:textId="0646219E" w:rsidR="00651EF5" w:rsidRDefault="00651EF5" w:rsidP="00340810">
                  <w:pPr>
                    <w:rPr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Up to </w:t>
                  </w:r>
                  <w:r w:rsidRPr="003F3391">
                    <w:rPr>
                      <w:i/>
                      <w:sz w:val="20"/>
                      <w:szCs w:val="20"/>
                    </w:rPr>
                    <w:t>45 contact hours</w:t>
                  </w:r>
                </w:p>
              </w:tc>
            </w:tr>
            <w:tr w:rsidR="00651EF5" w14:paraId="71D90A20" w14:textId="77777777" w:rsidTr="00651EF5">
              <w:trPr>
                <w:trHeight w:val="295"/>
              </w:trPr>
              <w:tc>
                <w:tcPr>
                  <w:tcW w:w="706" w:type="dxa"/>
                </w:tcPr>
                <w:p w14:paraId="6E36DCC4" w14:textId="77777777" w:rsidR="00651EF5" w:rsidRDefault="00651EF5" w:rsidP="00340810">
                  <w:pPr>
                    <w:rPr>
                      <w:u w:val="single"/>
                    </w:rPr>
                  </w:pPr>
                </w:p>
              </w:tc>
              <w:tc>
                <w:tcPr>
                  <w:tcW w:w="6664" w:type="dxa"/>
                </w:tcPr>
                <w:p w14:paraId="49C03A3F" w14:textId="13CA0296" w:rsidR="00651EF5" w:rsidRDefault="00651EF5" w:rsidP="00340810">
                  <w:r>
                    <w:t>Mentor or Student Teacher / Practicum Supervisor</w:t>
                  </w:r>
                </w:p>
              </w:tc>
              <w:tc>
                <w:tcPr>
                  <w:tcW w:w="2109" w:type="dxa"/>
                </w:tcPr>
                <w:p w14:paraId="6E876437" w14:textId="4B84618C" w:rsidR="00651EF5" w:rsidRDefault="00651EF5" w:rsidP="00340810">
                  <w:pPr>
                    <w:rPr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Up to </w:t>
                  </w:r>
                  <w:r w:rsidRPr="003F3391">
                    <w:rPr>
                      <w:i/>
                      <w:sz w:val="20"/>
                      <w:szCs w:val="20"/>
                    </w:rPr>
                    <w:t>45 contact hours</w:t>
                  </w:r>
                </w:p>
              </w:tc>
            </w:tr>
          </w:tbl>
          <w:p w14:paraId="16994129" w14:textId="77777777" w:rsidR="00340810" w:rsidRDefault="00340810" w:rsidP="00340810"/>
          <w:p w14:paraId="10658735" w14:textId="77672A5D" w:rsidR="00340810" w:rsidRPr="00D62DB2" w:rsidRDefault="00340810" w:rsidP="00340810">
            <w:pPr>
              <w:rPr>
                <w:rFonts w:ascii="Times New Roman" w:eastAsia="Times New Roman" w:hAnsi="Times New Roman" w:cs="Times New Roman"/>
              </w:rPr>
            </w:pPr>
            <w:r w:rsidRPr="003F3391">
              <w:rPr>
                <w:b/>
                <w:i/>
                <w:sz w:val="20"/>
                <w:szCs w:val="20"/>
              </w:rPr>
              <w:t>*</w:t>
            </w:r>
            <w:r w:rsidR="00D62DB2" w:rsidRPr="00D62D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Category requires additional written plan </w:t>
            </w:r>
            <w:r w:rsidR="00D62DB2" w:rsidRPr="00D62D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prior to</w:t>
            </w:r>
            <w:r w:rsidR="00D62DB2" w:rsidRPr="00D62D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renewal activity and a written report upon completion.</w:t>
            </w:r>
          </w:p>
        </w:tc>
      </w:tr>
    </w:tbl>
    <w:p w14:paraId="0F7C4972" w14:textId="77777777" w:rsidR="00787341" w:rsidRDefault="00787341">
      <w:pPr>
        <w:rPr>
          <w:sz w:val="10"/>
          <w:szCs w:val="10"/>
        </w:rPr>
      </w:pPr>
    </w:p>
    <w:p w14:paraId="4DC17B94" w14:textId="66633D85" w:rsidR="00D62DB2" w:rsidRPr="00014832" w:rsidRDefault="00014832" w:rsidP="00D62D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(For Committee </w:t>
      </w:r>
      <w:proofErr w:type="gramStart"/>
      <w:r>
        <w:rPr>
          <w:sz w:val="20"/>
          <w:szCs w:val="20"/>
        </w:rPr>
        <w:t>Use)</w:t>
      </w:r>
      <w:r w:rsidR="00D62DB2" w:rsidRPr="00014832">
        <w:rPr>
          <w:sz w:val="20"/>
          <w:szCs w:val="20"/>
        </w:rPr>
        <w:t xml:space="preserve">   </w:t>
      </w:r>
      <w:proofErr w:type="gramEnd"/>
      <w:r w:rsidR="00D62DB2" w:rsidRPr="000148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</w:t>
      </w:r>
      <w:bookmarkStart w:id="0" w:name="_GoBack"/>
      <w:bookmarkEnd w:id="0"/>
      <w:r w:rsidR="00D62DB2" w:rsidRPr="0001483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</w:t>
      </w:r>
      <w:r w:rsidR="00D62DB2" w:rsidRPr="00014832">
        <w:rPr>
          <w:sz w:val="20"/>
          <w:szCs w:val="20"/>
        </w:rPr>
        <w:t>Date Approved: _________________</w:t>
      </w:r>
    </w:p>
    <w:p w14:paraId="090418FE" w14:textId="77777777" w:rsidR="00D62DB2" w:rsidRPr="00014832" w:rsidRDefault="00D62DB2">
      <w:pPr>
        <w:rPr>
          <w:sz w:val="20"/>
          <w:szCs w:val="20"/>
        </w:rPr>
      </w:pPr>
    </w:p>
    <w:p w14:paraId="30C30C8A" w14:textId="2D142D1D" w:rsidR="00D62DB2" w:rsidRPr="00014832" w:rsidRDefault="00D62DB2" w:rsidP="00014832">
      <w:pPr>
        <w:jc w:val="center"/>
        <w:rPr>
          <w:sz w:val="20"/>
          <w:szCs w:val="20"/>
        </w:rPr>
      </w:pPr>
      <w:r w:rsidRPr="00014832">
        <w:rPr>
          <w:sz w:val="20"/>
          <w:szCs w:val="20"/>
        </w:rPr>
        <w:t>MSAD #54 Certification Chair/Co-chair Signature: _________________</w:t>
      </w:r>
      <w:r w:rsidR="00014832">
        <w:rPr>
          <w:sz w:val="20"/>
          <w:szCs w:val="20"/>
        </w:rPr>
        <w:t>________________</w:t>
      </w:r>
      <w:r w:rsidRPr="00014832">
        <w:rPr>
          <w:sz w:val="20"/>
          <w:szCs w:val="20"/>
        </w:rPr>
        <w:t>____________________</w:t>
      </w:r>
    </w:p>
    <w:sectPr w:rsidR="00D62DB2" w:rsidRPr="00014832" w:rsidSect="000637A3">
      <w:pgSz w:w="12240" w:h="15840"/>
      <w:pgMar w:top="1152" w:right="1152" w:bottom="1152" w:left="1152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6494E"/>
    <w:multiLevelType w:val="hybridMultilevel"/>
    <w:tmpl w:val="F84E58EC"/>
    <w:lvl w:ilvl="0" w:tplc="073618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0C"/>
    <w:rsid w:val="00014832"/>
    <w:rsid w:val="000637A3"/>
    <w:rsid w:val="002139A7"/>
    <w:rsid w:val="0027770C"/>
    <w:rsid w:val="00313845"/>
    <w:rsid w:val="00340810"/>
    <w:rsid w:val="003C3B4D"/>
    <w:rsid w:val="003F3391"/>
    <w:rsid w:val="004A0E2D"/>
    <w:rsid w:val="00511441"/>
    <w:rsid w:val="005C6F27"/>
    <w:rsid w:val="00651EF5"/>
    <w:rsid w:val="00787341"/>
    <w:rsid w:val="007C63C2"/>
    <w:rsid w:val="00961F16"/>
    <w:rsid w:val="00974CDC"/>
    <w:rsid w:val="009F059D"/>
    <w:rsid w:val="009F284A"/>
    <w:rsid w:val="00AA6CCE"/>
    <w:rsid w:val="00AE6DFD"/>
    <w:rsid w:val="00B1553F"/>
    <w:rsid w:val="00BC442D"/>
    <w:rsid w:val="00C16A15"/>
    <w:rsid w:val="00C57385"/>
    <w:rsid w:val="00CA5513"/>
    <w:rsid w:val="00D503DE"/>
    <w:rsid w:val="00D62DB2"/>
    <w:rsid w:val="00E34D2F"/>
    <w:rsid w:val="00E4792E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7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340810"/>
    <w:rPr>
      <w:rFonts w:ascii="Helvetica" w:hAnsi="Helvetica"/>
      <w:sz w:val="21"/>
      <w:szCs w:val="21"/>
    </w:rPr>
  </w:style>
  <w:style w:type="paragraph" w:styleId="ListParagraph">
    <w:name w:val="List Paragraph"/>
    <w:basedOn w:val="Normal"/>
    <w:uiPriority w:val="34"/>
    <w:qFormat/>
    <w:rsid w:val="00C5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Welch</dc:creator>
  <cp:keywords/>
  <dc:description/>
  <cp:lastModifiedBy>Barbara Welch</cp:lastModifiedBy>
  <cp:revision>2</cp:revision>
  <dcterms:created xsi:type="dcterms:W3CDTF">2018-10-04T16:50:00Z</dcterms:created>
  <dcterms:modified xsi:type="dcterms:W3CDTF">2018-10-04T16:50:00Z</dcterms:modified>
</cp:coreProperties>
</file>